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9EB1" w14:textId="77777777" w:rsidR="00787093" w:rsidRPr="0044608F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Обґрунтування технічних та якісних характеристик </w:t>
      </w:r>
    </w:p>
    <w:p w14:paraId="06F60725" w14:textId="77777777" w:rsidR="0044608F" w:rsidRPr="0044608F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предмета закупівлі, очікуваної вартості предмета закупівлі щодо закупівлі </w:t>
      </w:r>
    </w:p>
    <w:p w14:paraId="4D1C849C" w14:textId="77777777" w:rsidR="003104BA" w:rsidRDefault="003104BA" w:rsidP="0078709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79011359"/>
      <w:r w:rsidRPr="003104BA">
        <w:rPr>
          <w:rFonts w:ascii="Times New Roman" w:hAnsi="Times New Roman" w:cs="Times New Roman"/>
          <w:b/>
          <w:sz w:val="24"/>
          <w:szCs w:val="24"/>
          <w:lang w:val="uk-UA"/>
        </w:rPr>
        <w:t>Мікротом ротаційний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6BA2B55B" w14:textId="2B9D5040" w:rsidR="00151AC1" w:rsidRPr="0044608F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для потреб Комунального некомерційного підприємства «Херсонський обласний онкологічний диспансер» Херсонської обласної ради</w:t>
      </w:r>
    </w:p>
    <w:bookmarkEnd w:id="0"/>
    <w:p w14:paraId="5C1441B8" w14:textId="77777777" w:rsidR="00DD2882" w:rsidRDefault="00DD2882" w:rsidP="00DD288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02A0BC9" w14:textId="77777777" w:rsidR="00DD2882" w:rsidRPr="0044608F" w:rsidRDefault="00DD2882" w:rsidP="00872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На</w:t>
      </w:r>
      <w:r w:rsidR="00872CFD"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й</w:t>
      </w: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менування, місцезнаходження та ідентифікаційний код замовника в Єдиному державному реєстрі юридичних осіб, фізичних осі-підприємців та громадських формувань:</w:t>
      </w:r>
    </w:p>
    <w:p w14:paraId="3812CCA0" w14:textId="34197DEF" w:rsidR="00DD2882" w:rsidRPr="0044608F" w:rsidRDefault="00DD2882" w:rsidP="00872CF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Комунальне некомерційне підприємство «Херсонський обласний онкологічний диспансер» Херсонської обласної ради, 7303</w:t>
      </w:r>
      <w:r w:rsidR="00D46F07"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, м. Херсон, смт. Антонівка, шосе В’ячеслава Чорновола, 26-Б, код згідно ЄДРПОУ</w:t>
      </w:r>
      <w:r w:rsidR="00872CFD"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– 02009896, категорія замовника – юридична особа</w:t>
      </w:r>
      <w:r w:rsidR="00D46F07"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4440EF37" w14:textId="77777777" w:rsidR="00872CFD" w:rsidRPr="0044608F" w:rsidRDefault="00872CFD" w:rsidP="00872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Назва предмета закупівлі із зазначенням коду за Єдиним закупівельним словником ( 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500A0995" w14:textId="76D16B93" w:rsidR="003104BA" w:rsidRDefault="003104BA" w:rsidP="005F6051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104BA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Мікротом ротаційний</w:t>
      </w:r>
    </w:p>
    <w:p w14:paraId="5B18F06B" w14:textId="39D28544" w:rsidR="003104BA" w:rsidRDefault="003104BA" w:rsidP="005F6051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104BA">
        <w:rPr>
          <w:rFonts w:ascii="Times New Roman" w:hAnsi="Times New Roman" w:cs="Times New Roman"/>
          <w:b/>
          <w:bCs/>
          <w:sz w:val="24"/>
          <w:szCs w:val="24"/>
          <w:lang w:val="uk-UA"/>
        </w:rPr>
        <w:t>ДК 021:2015:33950000-4: Устаткування та приладдя для клінічної та судової медицини</w:t>
      </w:r>
    </w:p>
    <w:p w14:paraId="34AD3931" w14:textId="08775284" w:rsidR="005F6051" w:rsidRDefault="005F6051" w:rsidP="005F6051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673C70B" w14:textId="1875736A" w:rsidR="00D46F07" w:rsidRPr="00630913" w:rsidRDefault="00872CFD" w:rsidP="00872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Ідентифікатор закупівлі:</w:t>
      </w:r>
      <w:r w:rsidRPr="00D46F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46F07" w:rsidRPr="00D46F07">
        <w:rPr>
          <w:rFonts w:ascii="Times New Roman" w:hAnsi="Times New Roman" w:cs="Times New Roman"/>
          <w:sz w:val="24"/>
          <w:szCs w:val="24"/>
        </w:rPr>
        <w:t>ID</w:t>
      </w:r>
      <w:r w:rsidR="00D46F07" w:rsidRPr="0044608F">
        <w:rPr>
          <w:rFonts w:ascii="Times New Roman" w:hAnsi="Times New Roman" w:cs="Times New Roman"/>
          <w:lang w:val="uk-UA"/>
        </w:rPr>
        <w:t xml:space="preserve"> </w:t>
      </w:r>
      <w:r w:rsidR="00E67A56" w:rsidRPr="00E67A56">
        <w:rPr>
          <w:rFonts w:ascii="Times New Roman" w:hAnsi="Times New Roman" w:cs="Times New Roman"/>
          <w:b/>
          <w:bCs/>
          <w:sz w:val="24"/>
          <w:szCs w:val="24"/>
        </w:rPr>
        <w:t>UA-2021-06-10-005977-c</w:t>
      </w:r>
    </w:p>
    <w:p w14:paraId="63BFFBA1" w14:textId="77777777" w:rsidR="00630913" w:rsidRPr="00630913" w:rsidRDefault="00630913" w:rsidP="006309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3091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Обґрунтування технічних та якісних характеристик предмета закупівлі: </w:t>
      </w:r>
    </w:p>
    <w:p w14:paraId="02E584E2" w14:textId="4650D90B" w:rsidR="00AF56C1" w:rsidRPr="00E67A56" w:rsidRDefault="00630913" w:rsidP="00E67A56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Для забезпечення виконання покладених </w:t>
      </w:r>
      <w:r>
        <w:rPr>
          <w:rFonts w:ascii="Times New Roman" w:hAnsi="Times New Roman" w:cs="Times New Roman"/>
          <w:sz w:val="24"/>
          <w:szCs w:val="24"/>
          <w:lang w:val="uk-UA"/>
        </w:rPr>
        <w:t>КНП «ХООД» ХОР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завдань, керуючись вартісними межами, визначеними статтею 3 Закону України «Про публічні закупівлі» (зі змінами),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Тендерним комітетом було прийняти рішення про проведення 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конкурентн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процедур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закупів</w:t>
      </w:r>
      <w:r>
        <w:rPr>
          <w:rFonts w:ascii="Times New Roman" w:hAnsi="Times New Roman" w:cs="Times New Roman"/>
          <w:sz w:val="24"/>
          <w:szCs w:val="24"/>
          <w:lang w:val="uk-UA"/>
        </w:rPr>
        <w:t>лі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, а саме: </w:t>
      </w:r>
      <w:r w:rsidRPr="003D52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процедуру Відкритих торгів, щодо закупівлі у 2021 році </w:t>
      </w:r>
      <w:r w:rsidR="003104BA" w:rsidRPr="003104BA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Мікротом</w:t>
      </w:r>
      <w:r w:rsidR="000F74D9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="003104BA" w:rsidRPr="003104B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ротаційн</w:t>
      </w:r>
      <w:r w:rsidR="000F74D9"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</w:t>
      </w:r>
      <w:r w:rsidR="00AF56C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1F83BB45" w14:textId="77777777" w:rsidR="00C558A5" w:rsidRPr="00C558A5" w:rsidRDefault="00C558A5" w:rsidP="00C558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розміру бюджетного призначення:</w:t>
      </w:r>
    </w:p>
    <w:p w14:paraId="1BB3FFB0" w14:textId="6AA933CE" w:rsidR="00C558A5" w:rsidRPr="00C558A5" w:rsidRDefault="00C558A5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58A5">
        <w:rPr>
          <w:rFonts w:ascii="Times New Roman" w:hAnsi="Times New Roman" w:cs="Times New Roman"/>
          <w:sz w:val="24"/>
          <w:szCs w:val="24"/>
          <w:lang w:val="uk-UA"/>
        </w:rPr>
        <w:t xml:space="preserve">Закупівля </w:t>
      </w:r>
      <w:r w:rsidR="003D528E" w:rsidRPr="003D528E">
        <w:rPr>
          <w:rFonts w:ascii="Times New Roman" w:hAnsi="Times New Roman" w:cs="Times New Roman"/>
          <w:sz w:val="24"/>
          <w:szCs w:val="24"/>
          <w:lang w:val="uk-UA"/>
        </w:rPr>
        <w:t>витратних матеріалів та інших медичних матеріалів</w:t>
      </w:r>
      <w:r w:rsidRPr="00C558A5">
        <w:rPr>
          <w:rFonts w:ascii="Times New Roman" w:hAnsi="Times New Roman" w:cs="Times New Roman"/>
          <w:sz w:val="24"/>
          <w:szCs w:val="24"/>
          <w:lang w:val="uk-UA"/>
        </w:rPr>
        <w:t xml:space="preserve"> планувалась та оголошувалась на очікувану вартість відповідно </w:t>
      </w:r>
      <w:r w:rsidR="003D528E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3F6F8E">
        <w:rPr>
          <w:rFonts w:ascii="Times New Roman" w:hAnsi="Times New Roman" w:cs="Times New Roman"/>
          <w:sz w:val="24"/>
          <w:szCs w:val="24"/>
          <w:lang w:val="uk-UA"/>
        </w:rPr>
        <w:t xml:space="preserve"> фінансового плану </w:t>
      </w:r>
      <w:r w:rsidRPr="00C558A5">
        <w:rPr>
          <w:rFonts w:ascii="Times New Roman" w:hAnsi="Times New Roman" w:cs="Times New Roman"/>
          <w:sz w:val="24"/>
          <w:szCs w:val="24"/>
          <w:lang w:val="uk-UA"/>
        </w:rPr>
        <w:t>на 2021</w:t>
      </w:r>
      <w:r w:rsidR="006F22A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364D090" w14:textId="77777777" w:rsidR="00C558A5" w:rsidRPr="00C558A5" w:rsidRDefault="00C558A5" w:rsidP="00C558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очікуваної вартості предмета закупівлі:</w:t>
      </w:r>
    </w:p>
    <w:p w14:paraId="3BA863F1" w14:textId="4B8FC875" w:rsidR="00C558A5" w:rsidRDefault="00C558A5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визначення очікуваної вартості </w:t>
      </w:r>
      <w:r w:rsidR="00630DD3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630DD3" w:rsidRPr="00630DD3">
        <w:rPr>
          <w:rFonts w:ascii="Times New Roman" w:hAnsi="Times New Roman" w:cs="Times New Roman"/>
          <w:sz w:val="24"/>
          <w:szCs w:val="24"/>
          <w:lang w:val="uk-UA"/>
        </w:rPr>
        <w:t>ікротом</w:t>
      </w:r>
      <w:r w:rsidR="00630DD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30DD3" w:rsidRPr="00630DD3">
        <w:rPr>
          <w:rFonts w:ascii="Times New Roman" w:hAnsi="Times New Roman" w:cs="Times New Roman"/>
          <w:sz w:val="24"/>
          <w:szCs w:val="24"/>
          <w:lang w:val="uk-UA"/>
        </w:rPr>
        <w:t xml:space="preserve"> ротаційн</w:t>
      </w:r>
      <w:r w:rsidR="00630DD3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630DD3" w:rsidRPr="00630D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було застосовано </w:t>
      </w:r>
      <w:r w:rsidRPr="00C558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метод порівняння ринкових цін </w:t>
      </w:r>
      <w:r>
        <w:rPr>
          <w:rFonts w:ascii="Times New Roman" w:hAnsi="Times New Roman" w:cs="Times New Roman"/>
          <w:sz w:val="24"/>
          <w:szCs w:val="24"/>
          <w:lang w:val="uk-UA"/>
        </w:rPr>
        <w:t>– це метод визначення очікуваної вартості на підставі даних ринку, а саме загальнодоступної відкритої інформації про ціни</w:t>
      </w:r>
      <w:r w:rsidR="00B750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та інформації з отриманих цінових пропозицій та прайс-листів на момент вивчення ринку.</w:t>
      </w:r>
    </w:p>
    <w:p w14:paraId="460EF270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03E37C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директора з ЕП                                                                              Ніна БОНДАР</w:t>
      </w:r>
    </w:p>
    <w:p w14:paraId="3D3AEE81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7AA2F0" w14:textId="77777777" w:rsidR="009954E7" w:rsidRDefault="009954E7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BE7CB2" w14:textId="77777777" w:rsidR="009954E7" w:rsidRDefault="009954E7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DC986B" w14:textId="29765474" w:rsidR="00787093" w:rsidRPr="00C558A5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тендерного комітету</w:t>
      </w:r>
      <w:r w:rsidR="009954E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</w:t>
      </w:r>
      <w:r w:rsidR="00851152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9954E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E67A56">
        <w:rPr>
          <w:rFonts w:ascii="Times New Roman" w:hAnsi="Times New Roman" w:cs="Times New Roman"/>
          <w:sz w:val="24"/>
          <w:szCs w:val="24"/>
          <w:lang w:val="uk-UA"/>
        </w:rPr>
        <w:t xml:space="preserve">Вікторія </w:t>
      </w:r>
      <w:r w:rsidR="006F22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7A56">
        <w:rPr>
          <w:rFonts w:ascii="Times New Roman" w:hAnsi="Times New Roman" w:cs="Times New Roman"/>
          <w:sz w:val="24"/>
          <w:szCs w:val="24"/>
          <w:lang w:val="uk-UA"/>
        </w:rPr>
        <w:t>СКРИПНІЧЕНКО</w:t>
      </w:r>
      <w:r w:rsidR="009954E7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</w:p>
    <w:sectPr w:rsidR="00787093" w:rsidRPr="00C558A5" w:rsidSect="00CC0B66">
      <w:pgSz w:w="12240" w:h="15840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373D"/>
    <w:multiLevelType w:val="hybridMultilevel"/>
    <w:tmpl w:val="8C4EFC76"/>
    <w:lvl w:ilvl="0" w:tplc="D4F452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A4B87"/>
    <w:multiLevelType w:val="hybridMultilevel"/>
    <w:tmpl w:val="C77A471C"/>
    <w:lvl w:ilvl="0" w:tplc="336C3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FA0504"/>
    <w:multiLevelType w:val="hybridMultilevel"/>
    <w:tmpl w:val="1FFA0F52"/>
    <w:lvl w:ilvl="0" w:tplc="D95091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F06"/>
    <w:rsid w:val="000F74D9"/>
    <w:rsid w:val="00151AC1"/>
    <w:rsid w:val="00282F06"/>
    <w:rsid w:val="003104BA"/>
    <w:rsid w:val="003D528E"/>
    <w:rsid w:val="003F6F8E"/>
    <w:rsid w:val="0044608F"/>
    <w:rsid w:val="004D0100"/>
    <w:rsid w:val="0053253C"/>
    <w:rsid w:val="005C3543"/>
    <w:rsid w:val="005F6051"/>
    <w:rsid w:val="00630913"/>
    <w:rsid w:val="00630DD3"/>
    <w:rsid w:val="006F22AD"/>
    <w:rsid w:val="0073621B"/>
    <w:rsid w:val="00787093"/>
    <w:rsid w:val="00851152"/>
    <w:rsid w:val="00872CFD"/>
    <w:rsid w:val="009954E7"/>
    <w:rsid w:val="00A81067"/>
    <w:rsid w:val="00AB6FDE"/>
    <w:rsid w:val="00AD3B4A"/>
    <w:rsid w:val="00AF56C1"/>
    <w:rsid w:val="00B75047"/>
    <w:rsid w:val="00BE26CC"/>
    <w:rsid w:val="00C558A5"/>
    <w:rsid w:val="00CC0B66"/>
    <w:rsid w:val="00D46F07"/>
    <w:rsid w:val="00D57B56"/>
    <w:rsid w:val="00D96B51"/>
    <w:rsid w:val="00DD2882"/>
    <w:rsid w:val="00E67A56"/>
    <w:rsid w:val="00E8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EC23"/>
  <w15:chartTrackingRefBased/>
  <w15:docId w15:val="{CA9336E3-D3D4-420B-81A7-68EDB378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82"/>
    <w:pPr>
      <w:ind w:left="720"/>
      <w:contextualSpacing/>
    </w:pPr>
  </w:style>
  <w:style w:type="character" w:styleId="a4">
    <w:name w:val="Strong"/>
    <w:basedOn w:val="a0"/>
    <w:uiPriority w:val="22"/>
    <w:qFormat/>
    <w:rsid w:val="00D46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1477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2021-08-15T15:13:00Z</dcterms:created>
  <dcterms:modified xsi:type="dcterms:W3CDTF">2021-08-15T19:40:00Z</dcterms:modified>
</cp:coreProperties>
</file>