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574F" w14:textId="5CC6AEEF" w:rsidR="00270141" w:rsidRPr="00270141" w:rsidRDefault="00270141" w:rsidP="002701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70141">
        <w:rPr>
          <w:rFonts w:ascii="Times New Roman" w:hAnsi="Times New Roman" w:cs="Times New Roman"/>
          <w:b/>
          <w:bCs/>
          <w:sz w:val="32"/>
          <w:szCs w:val="32"/>
        </w:rPr>
        <w:t>Специфікація надання медичних послуг за напрямом</w:t>
      </w:r>
    </w:p>
    <w:p w14:paraId="25A993E2" w14:textId="307FFE2D" w:rsidR="00841FC6" w:rsidRPr="00270141" w:rsidRDefault="00270141" w:rsidP="00270141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270141"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 w:rsidR="00841FC6" w:rsidRPr="00270141">
        <w:rPr>
          <w:rFonts w:ascii="Times New Roman" w:hAnsi="Times New Roman" w:cs="Times New Roman"/>
          <w:b/>
          <w:bCs/>
          <w:sz w:val="32"/>
          <w:szCs w:val="32"/>
        </w:rPr>
        <w:t>КОЛОНОСКОПІЯ</w:t>
      </w:r>
      <w:r w:rsidRPr="00270141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3B9423CE" w14:textId="77777777" w:rsidR="00270141" w:rsidRPr="00270141" w:rsidRDefault="00270141" w:rsidP="002701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270141">
        <w:rPr>
          <w:rFonts w:ascii="Times New Roman" w:hAnsi="Times New Roman" w:cs="Times New Roman"/>
          <w:b/>
          <w:bCs/>
          <w:sz w:val="32"/>
          <w:szCs w:val="32"/>
        </w:rPr>
        <w:t>згідно програми НСЗУ</w:t>
      </w:r>
    </w:p>
    <w:p w14:paraId="2DEA99BB" w14:textId="1C1878BF" w:rsidR="00270141" w:rsidRPr="00270141" w:rsidRDefault="00270141" w:rsidP="00270141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FA3FE" w14:textId="50D79405" w:rsidR="00270141" w:rsidRPr="00270141" w:rsidRDefault="00270141" w:rsidP="002701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27014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 і підстави  надання послуги</w:t>
      </w:r>
      <w:r w:rsidR="00E3593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(амбулаторно)</w:t>
      </w:r>
      <w:r w:rsidRPr="0027014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71DCFABF" w14:textId="77777777" w:rsidR="00270141" w:rsidRPr="00270141" w:rsidRDefault="00270141" w:rsidP="00270141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6477A0" w14:textId="236C6C85" w:rsidR="00270141" w:rsidRPr="00270141" w:rsidRDefault="00270141" w:rsidP="00270141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Pr="00270141">
        <w:rPr>
          <w:rFonts w:ascii="Times New Roman" w:eastAsia="Times New Roman" w:hAnsi="Times New Roman" w:cs="Times New Roman"/>
          <w:sz w:val="24"/>
          <w:szCs w:val="24"/>
        </w:rPr>
        <w:t>аправлення лікаря з надання ПМД, якого обрано за декларацією про вибір лікаря;</w:t>
      </w:r>
    </w:p>
    <w:p w14:paraId="294DD589" w14:textId="416BEA27" w:rsidR="00270141" w:rsidRPr="00270141" w:rsidRDefault="00270141" w:rsidP="00270141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Pr="00270141">
        <w:rPr>
          <w:rFonts w:ascii="Times New Roman" w:eastAsia="Times New Roman" w:hAnsi="Times New Roman" w:cs="Times New Roman"/>
          <w:sz w:val="24"/>
          <w:szCs w:val="24"/>
        </w:rPr>
        <w:t>аправлення лікуючого лікаря-спеціаліста та вік пацієнта/пацієнтки – від 45 років або належність пацієнта/пацієнтки до групи ризику.</w:t>
      </w:r>
    </w:p>
    <w:p w14:paraId="759B065C" w14:textId="77777777" w:rsidR="009922DF" w:rsidRPr="00270141" w:rsidRDefault="009922DF" w:rsidP="0027014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8215C6" w14:textId="6EF12700" w:rsidR="00270141" w:rsidRDefault="00270141" w:rsidP="00270141">
      <w:pPr>
        <w:pStyle w:val="a3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141">
        <w:rPr>
          <w:rFonts w:ascii="Times New Roman" w:eastAsia="Times New Roman" w:hAnsi="Times New Roman" w:cs="Times New Roman"/>
          <w:b/>
          <w:sz w:val="28"/>
          <w:szCs w:val="28"/>
        </w:rPr>
        <w:t>Обсяг медичних послуг (специфікація) відповідно до потреб пацієнта:</w:t>
      </w:r>
    </w:p>
    <w:p w14:paraId="34721E04" w14:textId="77777777" w:rsidR="00270141" w:rsidRPr="00270141" w:rsidRDefault="00270141" w:rsidP="00270141">
      <w:pPr>
        <w:pStyle w:val="a3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0F191C" w14:textId="1C72A6E4" w:rsidR="00841FC6" w:rsidRPr="00270141" w:rsidRDefault="00841FC6" w:rsidP="00270141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>Консультація пацієнта/пацієнтки лікарем перед дослідженням з метою виявлення протипоказань або важливих аспектів для забезпечення проведення дослідження, а також аналіз проведених раніше досліджень (за наявності).</w:t>
      </w:r>
    </w:p>
    <w:p w14:paraId="65431B8A" w14:textId="550DFAA5" w:rsidR="00841FC6" w:rsidRPr="00270141" w:rsidRDefault="00841FC6" w:rsidP="00270141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>Консультація пацієнта/пацієнтки лікарем-анестезіологом перед анестезіологічним забезпеченням з метою виявлення протипоказань або інших важливих аспектів щодо гарантування безпеки пацієнта/пацієнтки.</w:t>
      </w:r>
    </w:p>
    <w:p w14:paraId="5A846B34" w14:textId="2EB8A688" w:rsidR="00841FC6" w:rsidRPr="00270141" w:rsidRDefault="00841FC6" w:rsidP="00270141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>Діагностична колоноскопія для візуального огляду товстої кишки і термінального відділу тонкої кишки (при технічній можливості) без проведення ендоскопічних маніпуляцій один раз на два роки, пацієнтам із групи ризику - щороку.</w:t>
      </w:r>
    </w:p>
    <w:p w14:paraId="25117D36" w14:textId="55F13194" w:rsidR="00841FC6" w:rsidRPr="00270141" w:rsidRDefault="00841FC6" w:rsidP="00270141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>Колоноскопія для візуального огляду товстої кишки і термінального відділу тонкої кишки (при технічній можливості) з ендоскопічною маніпуляцією (зокрема, взяттям матеріалу для гістологічного дослідження) та/або ендоскопічною операцією.</w:t>
      </w:r>
    </w:p>
    <w:p w14:paraId="2AFD59DC" w14:textId="61A2194D" w:rsidR="00841FC6" w:rsidRPr="00270141" w:rsidRDefault="00841FC6" w:rsidP="00270141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>Виконання хромоколоноскопії (розчином індигокарміну, оцтової кислоти тощо) та/або віртуальної хромоендоскопії за допомогою спеціалізованого програмного забезпечення, для діагностики поверхневих утворень і раннього раку.</w:t>
      </w:r>
    </w:p>
    <w:p w14:paraId="546D0D36" w14:textId="5321C0D5" w:rsidR="00841FC6" w:rsidRPr="00270141" w:rsidRDefault="00841FC6" w:rsidP="00270141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>Забезпечення місцевої або загальної анестезії.</w:t>
      </w:r>
    </w:p>
    <w:p w14:paraId="76A0A49C" w14:textId="267CBAC4" w:rsidR="00841FC6" w:rsidRPr="00270141" w:rsidRDefault="00841FC6" w:rsidP="00270141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>Забір біологічного матеріалу, видача направлення, зокрема електронного, та організація транспортування біологічного матеріалу, взятого під час проведення процедури, в лабораторію для проведення прижиттєвої патологоанатомічної діагностики.</w:t>
      </w:r>
    </w:p>
    <w:p w14:paraId="0BD7E644" w14:textId="722E48E8" w:rsidR="00841FC6" w:rsidRPr="00270141" w:rsidRDefault="00841FC6" w:rsidP="00270141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>Оформлення заключення та протоколу ендоскопічного втручання одразу після його проведення у повному обсязі з використанням стандартної термінології та класифікацій.</w:t>
      </w:r>
    </w:p>
    <w:p w14:paraId="74A98043" w14:textId="529E4466" w:rsidR="00841FC6" w:rsidRPr="00270141" w:rsidRDefault="00841FC6" w:rsidP="00270141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>Надання невідкладної медичної допомоги пацієнту/пацієнтці, а також виклик бригади екстреної (швидкої) медичної допомоги за потреби та надання невідкладної медичної допомоги до її прибуття.</w:t>
      </w:r>
    </w:p>
    <w:p w14:paraId="25AA8812" w14:textId="7CC047BB" w:rsidR="00841FC6" w:rsidRPr="00270141" w:rsidRDefault="00841FC6" w:rsidP="00270141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>Направлення пацієнта/пацієнтки для отримання спеціалізованої медичної допомоги, інших медичних послуг.</w:t>
      </w:r>
    </w:p>
    <w:p w14:paraId="1A32EC97" w14:textId="7EF94C97" w:rsidR="00841FC6" w:rsidRPr="00270141" w:rsidRDefault="00841FC6" w:rsidP="00270141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>Запис результатів обстеження (фото/відеофіксація) на цифровий носій пацієнта/пацієнтки (за бажанням).</w:t>
      </w:r>
    </w:p>
    <w:p w14:paraId="2EAB0C5D" w14:textId="77777777" w:rsidR="00841FC6" w:rsidRPr="00270141" w:rsidRDefault="00841FC6" w:rsidP="0027014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841FC6" w:rsidRPr="00270141" w:rsidSect="009922D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C2A97"/>
    <w:multiLevelType w:val="multilevel"/>
    <w:tmpl w:val="35B6F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10B14"/>
    <w:multiLevelType w:val="multilevel"/>
    <w:tmpl w:val="192ABF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2" w15:restartNumberingAfterBreak="0">
    <w:nsid w:val="64015824"/>
    <w:multiLevelType w:val="multilevel"/>
    <w:tmpl w:val="192ABF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3" w15:restartNumberingAfterBreak="0">
    <w:nsid w:val="7578441D"/>
    <w:multiLevelType w:val="hybridMultilevel"/>
    <w:tmpl w:val="01267D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C6"/>
    <w:rsid w:val="00104622"/>
    <w:rsid w:val="00270141"/>
    <w:rsid w:val="00841FC6"/>
    <w:rsid w:val="009922DF"/>
    <w:rsid w:val="00CB79E6"/>
    <w:rsid w:val="00E3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E8CD"/>
  <w15:chartTrackingRefBased/>
  <w15:docId w15:val="{11D3F48A-4615-4019-8D4A-584D6917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141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841FC6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FC6"/>
    <w:rPr>
      <w:rFonts w:ascii="Calibri" w:eastAsia="Calibri" w:hAnsi="Calibri" w:cs="Calibri"/>
      <w:b/>
      <w:sz w:val="48"/>
      <w:szCs w:val="48"/>
      <w:lang w:val="uk" w:eastAsia="uk-UA"/>
    </w:rPr>
  </w:style>
  <w:style w:type="paragraph" w:styleId="a3">
    <w:name w:val="List Paragraph"/>
    <w:basedOn w:val="a"/>
    <w:uiPriority w:val="34"/>
    <w:qFormat/>
    <w:rsid w:val="00270141"/>
    <w:pPr>
      <w:spacing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4</cp:revision>
  <dcterms:created xsi:type="dcterms:W3CDTF">2026-06-02T19:11:00Z</dcterms:created>
  <dcterms:modified xsi:type="dcterms:W3CDTF">2026-06-02T19:51:00Z</dcterms:modified>
</cp:coreProperties>
</file>